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B01C09" w:rsidRPr="00B01C09" w:rsidTr="00CA1C19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B01C09" w:rsidRPr="00B01C09" w:rsidTr="00CA1C19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Professionale: Odontotecnico – Manutenzione ed Ass. Tecn.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Tecnico: Chimica, M. e.B.  – Amm.Fin.Marketing – Elettronico – Nautico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3" w:history="1">
              <w:r w:rsidRPr="00B01C09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4" w:history="1">
              <w:r w:rsidRPr="00B01C09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C09" w:rsidRPr="00B01C09" w:rsidRDefault="00076FBF" w:rsidP="000F4B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0006904</w:t>
      </w:r>
      <w:r w:rsidR="00820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End"/>
      <w:r w:rsidR="000F4B83">
        <w:rPr>
          <w:rFonts w:ascii="Times New Roman" w:hAnsi="Times New Roman" w:cs="Times New Roman"/>
          <w:sz w:val="24"/>
          <w:szCs w:val="24"/>
        </w:rPr>
        <w:t>Amantea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, </w:t>
      </w:r>
      <w:r w:rsidR="00AF3F51">
        <w:rPr>
          <w:rFonts w:ascii="Times New Roman" w:hAnsi="Times New Roman" w:cs="Times New Roman"/>
          <w:sz w:val="24"/>
          <w:szCs w:val="24"/>
        </w:rPr>
        <w:t>16</w:t>
      </w:r>
      <w:r w:rsidR="008204EA">
        <w:rPr>
          <w:rFonts w:ascii="Times New Roman" w:hAnsi="Times New Roman" w:cs="Times New Roman"/>
          <w:sz w:val="24"/>
          <w:szCs w:val="24"/>
        </w:rPr>
        <w:t>.12.2022</w:t>
      </w:r>
    </w:p>
    <w:p w:rsidR="00895551" w:rsidRDefault="00895551" w:rsidP="009E3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 xml:space="preserve">Alle famiglie, ai docenti </w:t>
      </w:r>
      <w:proofErr w:type="gramStart"/>
      <w:r w:rsidRPr="00B01C09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B01C09">
        <w:rPr>
          <w:rFonts w:ascii="Times New Roman" w:hAnsi="Times New Roman" w:cs="Times New Roman"/>
          <w:sz w:val="24"/>
          <w:szCs w:val="24"/>
        </w:rPr>
        <w:t xml:space="preserve"> agli alunni del Polo Scolastico</w:t>
      </w:r>
    </w:p>
    <w:p w:rsidR="00076FBF" w:rsidRPr="00B01C09" w:rsidRDefault="00076FBF" w:rsidP="009E3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tutti gli interessati 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 xml:space="preserve">Al DSGA </w:t>
      </w:r>
    </w:p>
    <w:p w:rsidR="00B068E1" w:rsidRPr="00B01C09" w:rsidRDefault="00B068E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Al sito Web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09">
        <w:rPr>
          <w:rFonts w:ascii="Times New Roman" w:hAnsi="Times New Roman" w:cs="Times New Roman"/>
          <w:b/>
          <w:sz w:val="24"/>
          <w:szCs w:val="24"/>
          <w:u w:val="single"/>
        </w:rPr>
        <w:t>LORO SEDI</w:t>
      </w:r>
    </w:p>
    <w:p w:rsidR="00895551" w:rsidRPr="00B01C09" w:rsidRDefault="00895551" w:rsidP="00280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F0F" w:rsidRPr="00076FBF" w:rsidRDefault="00895551" w:rsidP="006262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FBF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62625C" w:rsidRPr="00076FBF">
        <w:rPr>
          <w:rFonts w:ascii="Times New Roman" w:hAnsi="Times New Roman" w:cs="Times New Roman"/>
          <w:sz w:val="28"/>
          <w:szCs w:val="28"/>
        </w:rPr>
        <w:t>Passaggio di studenti di scuola secondaria di secondo grado in corso di anno scolastico fra indirizzi diversi.</w:t>
      </w:r>
    </w:p>
    <w:p w:rsidR="0062625C" w:rsidRPr="0062625C" w:rsidRDefault="0062625C" w:rsidP="00076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25C">
        <w:rPr>
          <w:rFonts w:ascii="Times New Roman" w:eastAsia="Calibri" w:hAnsi="Times New Roman" w:cs="Times New Roman"/>
          <w:sz w:val="28"/>
          <w:szCs w:val="28"/>
        </w:rPr>
        <w:t xml:space="preserve">Si pubblica in allegato </w:t>
      </w:r>
      <w:r w:rsidR="00076FBF" w:rsidRPr="00076FBF">
        <w:rPr>
          <w:rFonts w:ascii="Times New Roman" w:eastAsia="Calibri" w:hAnsi="Times New Roman" w:cs="Times New Roman"/>
          <w:sz w:val="28"/>
          <w:szCs w:val="28"/>
        </w:rPr>
        <w:t>quanto pervenuto dall'USR per la Calabria</w:t>
      </w:r>
      <w:r w:rsidRPr="0062625C">
        <w:rPr>
          <w:rFonts w:ascii="Times New Roman" w:eastAsia="Calibri" w:hAnsi="Times New Roman" w:cs="Times New Roman"/>
          <w:sz w:val="28"/>
          <w:szCs w:val="28"/>
        </w:rPr>
        <w:t xml:space="preserve"> con esplicito richiamo alle misure organizzative interne relative alla normativa vigent</w:t>
      </w:r>
      <w:r w:rsidR="00076FBF">
        <w:rPr>
          <w:rFonts w:ascii="Times New Roman" w:eastAsia="Calibri" w:hAnsi="Times New Roman" w:cs="Times New Roman"/>
          <w:sz w:val="28"/>
          <w:szCs w:val="28"/>
        </w:rPr>
        <w:t>e</w:t>
      </w:r>
      <w:r w:rsidRPr="0062625C">
        <w:rPr>
          <w:rFonts w:ascii="Times New Roman" w:eastAsia="Calibri" w:hAnsi="Times New Roman" w:cs="Times New Roman"/>
          <w:sz w:val="28"/>
          <w:szCs w:val="28"/>
        </w:rPr>
        <w:t xml:space="preserve"> che an</w:t>
      </w:r>
      <w:r w:rsidR="00076FBF" w:rsidRPr="00076FBF">
        <w:rPr>
          <w:rFonts w:ascii="Times New Roman" w:eastAsia="Calibri" w:hAnsi="Times New Roman" w:cs="Times New Roman"/>
          <w:sz w:val="28"/>
          <w:szCs w:val="28"/>
        </w:rPr>
        <w:t xml:space="preserve">nualmente </w:t>
      </w:r>
      <w:proofErr w:type="gramStart"/>
      <w:r w:rsidR="00076FBF" w:rsidRPr="00076FBF">
        <w:rPr>
          <w:rFonts w:ascii="Times New Roman" w:eastAsia="Calibri" w:hAnsi="Times New Roman" w:cs="Times New Roman"/>
          <w:sz w:val="28"/>
          <w:szCs w:val="28"/>
        </w:rPr>
        <w:t>vengono</w:t>
      </w:r>
      <w:proofErr w:type="gramEnd"/>
      <w:r w:rsidR="00076FBF" w:rsidRPr="00076FBF">
        <w:rPr>
          <w:rFonts w:ascii="Times New Roman" w:eastAsia="Calibri" w:hAnsi="Times New Roman" w:cs="Times New Roman"/>
          <w:sz w:val="28"/>
          <w:szCs w:val="28"/>
        </w:rPr>
        <w:t xml:space="preserve"> pubblicate pe</w:t>
      </w:r>
      <w:r w:rsidRPr="0062625C">
        <w:rPr>
          <w:rFonts w:ascii="Times New Roman" w:eastAsia="Calibri" w:hAnsi="Times New Roman" w:cs="Times New Roman"/>
          <w:sz w:val="28"/>
          <w:szCs w:val="28"/>
        </w:rPr>
        <w:t>r</w:t>
      </w:r>
      <w:r w:rsidR="00076FBF" w:rsidRPr="00076FBF">
        <w:rPr>
          <w:rFonts w:ascii="Times New Roman" w:eastAsia="Calibri" w:hAnsi="Times New Roman" w:cs="Times New Roman"/>
          <w:sz w:val="28"/>
          <w:szCs w:val="28"/>
        </w:rPr>
        <w:t xml:space="preserve"> co</w:t>
      </w:r>
      <w:r w:rsidRPr="0062625C">
        <w:rPr>
          <w:rFonts w:ascii="Times New Roman" w:eastAsia="Calibri" w:hAnsi="Times New Roman" w:cs="Times New Roman"/>
          <w:sz w:val="28"/>
          <w:szCs w:val="28"/>
        </w:rPr>
        <w:t>nsenti</w:t>
      </w:r>
      <w:r w:rsidR="00076FBF" w:rsidRPr="00076FBF">
        <w:rPr>
          <w:rFonts w:ascii="Times New Roman" w:eastAsia="Calibri" w:hAnsi="Times New Roman" w:cs="Times New Roman"/>
          <w:sz w:val="28"/>
          <w:szCs w:val="28"/>
        </w:rPr>
        <w:t>re le r</w:t>
      </w:r>
      <w:r w:rsidRPr="0062625C">
        <w:rPr>
          <w:rFonts w:ascii="Times New Roman" w:eastAsia="Calibri" w:hAnsi="Times New Roman" w:cs="Times New Roman"/>
          <w:sz w:val="28"/>
          <w:szCs w:val="28"/>
        </w:rPr>
        <w:t>i</w:t>
      </w:r>
      <w:r w:rsidR="00076FBF" w:rsidRPr="00076FBF">
        <w:rPr>
          <w:rFonts w:ascii="Times New Roman" w:eastAsia="Calibri" w:hAnsi="Times New Roman" w:cs="Times New Roman"/>
          <w:sz w:val="28"/>
          <w:szCs w:val="28"/>
        </w:rPr>
        <w:t>c</w:t>
      </w:r>
      <w:r w:rsidRPr="0062625C">
        <w:rPr>
          <w:rFonts w:ascii="Times New Roman" w:eastAsia="Calibri" w:hAnsi="Times New Roman" w:cs="Times New Roman"/>
          <w:sz w:val="28"/>
          <w:szCs w:val="28"/>
        </w:rPr>
        <w:t xml:space="preserve">hieste di cui trattasi. </w:t>
      </w:r>
    </w:p>
    <w:p w:rsidR="0062625C" w:rsidRPr="0062625C" w:rsidRDefault="0062625C" w:rsidP="00076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25C">
        <w:rPr>
          <w:rFonts w:ascii="Times New Roman" w:eastAsia="Calibri" w:hAnsi="Times New Roman" w:cs="Times New Roman"/>
          <w:sz w:val="28"/>
          <w:szCs w:val="28"/>
        </w:rPr>
        <w:t>Pertanto</w:t>
      </w:r>
      <w:r w:rsidR="00076F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625C">
        <w:rPr>
          <w:rFonts w:ascii="Times New Roman" w:eastAsia="Calibri" w:hAnsi="Times New Roman" w:cs="Times New Roman"/>
          <w:sz w:val="28"/>
          <w:szCs w:val="28"/>
        </w:rPr>
        <w:t>si rende noto che nes</w:t>
      </w:r>
      <w:r w:rsidR="00076FBF">
        <w:rPr>
          <w:rFonts w:ascii="Times New Roman" w:eastAsia="Calibri" w:hAnsi="Times New Roman" w:cs="Times New Roman"/>
          <w:sz w:val="28"/>
          <w:szCs w:val="28"/>
        </w:rPr>
        <w:t xml:space="preserve">suna richiesta di passaggio in </w:t>
      </w:r>
      <w:r w:rsidRPr="0062625C">
        <w:rPr>
          <w:rFonts w:ascii="Times New Roman" w:eastAsia="Calibri" w:hAnsi="Times New Roman" w:cs="Times New Roman"/>
          <w:sz w:val="28"/>
          <w:szCs w:val="28"/>
        </w:rPr>
        <w:t>corso d</w:t>
      </w:r>
      <w:r w:rsidR="00076FBF">
        <w:rPr>
          <w:rFonts w:ascii="Times New Roman" w:eastAsia="Calibri" w:hAnsi="Times New Roman" w:cs="Times New Roman"/>
          <w:sz w:val="28"/>
          <w:szCs w:val="28"/>
        </w:rPr>
        <w:t xml:space="preserve">'anno </w:t>
      </w:r>
      <w:r w:rsidR="00076FBF" w:rsidRPr="00076FBF">
        <w:rPr>
          <w:rFonts w:ascii="Times New Roman" w:eastAsia="Calibri" w:hAnsi="Times New Roman" w:cs="Times New Roman"/>
          <w:sz w:val="28"/>
          <w:szCs w:val="28"/>
        </w:rPr>
        <w:t xml:space="preserve">cosi per come già </w:t>
      </w:r>
      <w:r w:rsidRPr="0062625C">
        <w:rPr>
          <w:rFonts w:ascii="Times New Roman" w:eastAsia="Calibri" w:hAnsi="Times New Roman" w:cs="Times New Roman"/>
          <w:sz w:val="28"/>
          <w:szCs w:val="28"/>
        </w:rPr>
        <w:t>ampiam</w:t>
      </w:r>
      <w:r w:rsidR="00076FBF">
        <w:rPr>
          <w:rFonts w:ascii="Times New Roman" w:eastAsia="Calibri" w:hAnsi="Times New Roman" w:cs="Times New Roman"/>
          <w:sz w:val="28"/>
          <w:szCs w:val="28"/>
        </w:rPr>
        <w:t>ente portata a conos</w:t>
      </w:r>
      <w:r w:rsidRPr="0062625C">
        <w:rPr>
          <w:rFonts w:ascii="Times New Roman" w:eastAsia="Calibri" w:hAnsi="Times New Roman" w:cs="Times New Roman"/>
          <w:sz w:val="28"/>
          <w:szCs w:val="28"/>
        </w:rPr>
        <w:t>cenza ai singoli richiede</w:t>
      </w:r>
      <w:r w:rsidR="00076FBF">
        <w:rPr>
          <w:rFonts w:ascii="Times New Roman" w:eastAsia="Calibri" w:hAnsi="Times New Roman" w:cs="Times New Roman"/>
          <w:sz w:val="28"/>
          <w:szCs w:val="28"/>
        </w:rPr>
        <w:t>nti, potrà essere presa in co</w:t>
      </w:r>
      <w:r w:rsidRPr="0062625C">
        <w:rPr>
          <w:rFonts w:ascii="Times New Roman" w:eastAsia="Calibri" w:hAnsi="Times New Roman" w:cs="Times New Roman"/>
          <w:sz w:val="28"/>
          <w:szCs w:val="28"/>
        </w:rPr>
        <w:t>n</w:t>
      </w:r>
      <w:r w:rsidR="00076FBF">
        <w:rPr>
          <w:rFonts w:ascii="Times New Roman" w:eastAsia="Calibri" w:hAnsi="Times New Roman" w:cs="Times New Roman"/>
          <w:sz w:val="28"/>
          <w:szCs w:val="28"/>
        </w:rPr>
        <w:t>s</w:t>
      </w:r>
      <w:r w:rsidRPr="0062625C">
        <w:rPr>
          <w:rFonts w:ascii="Times New Roman" w:eastAsia="Calibri" w:hAnsi="Times New Roman" w:cs="Times New Roman"/>
          <w:sz w:val="28"/>
          <w:szCs w:val="28"/>
        </w:rPr>
        <w:t>iderazione</w:t>
      </w:r>
      <w:r w:rsidR="00076FBF">
        <w:rPr>
          <w:rFonts w:ascii="Times New Roman" w:eastAsia="Calibri" w:hAnsi="Times New Roman" w:cs="Times New Roman"/>
          <w:sz w:val="28"/>
          <w:szCs w:val="28"/>
        </w:rPr>
        <w:t>.</w:t>
      </w:r>
      <w:r w:rsidRPr="006262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6FBF" w:rsidRDefault="00076FBF" w:rsidP="00076F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14F0F" w:rsidRPr="00076FBF" w:rsidRDefault="00D14F0F" w:rsidP="00076F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76FBF">
        <w:rPr>
          <w:rFonts w:ascii="Times New Roman" w:eastAsia="Times New Roman" w:hAnsi="Times New Roman" w:cs="Times New Roman"/>
          <w:sz w:val="28"/>
          <w:szCs w:val="28"/>
          <w:lang w:eastAsia="it-IT"/>
        </w:rPr>
        <w:t>Si confida nella collaborazione di tutti i soggetti coinvolti.</w:t>
      </w:r>
    </w:p>
    <w:p w:rsidR="00D14F0F" w:rsidRDefault="00D14F0F" w:rsidP="00076F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76FBF">
        <w:rPr>
          <w:rFonts w:ascii="Times New Roman" w:eastAsia="Times New Roman" w:hAnsi="Times New Roman" w:cs="Times New Roman"/>
          <w:sz w:val="28"/>
          <w:szCs w:val="28"/>
          <w:lang w:eastAsia="it-IT"/>
        </w:rPr>
        <w:t>Si porgono distinti saluti</w:t>
      </w:r>
    </w:p>
    <w:p w:rsidR="00076FBF" w:rsidRPr="00076FBF" w:rsidRDefault="00076FBF" w:rsidP="00076FBF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76FB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allegato nota USR per la Calabria </w:t>
      </w:r>
      <w:proofErr w:type="spellStart"/>
      <w:r w:rsidRPr="00076FBF">
        <w:rPr>
          <w:rFonts w:ascii="Times New Roman" w:eastAsia="Times New Roman" w:hAnsi="Times New Roman" w:cs="Times New Roman"/>
          <w:sz w:val="28"/>
          <w:szCs w:val="28"/>
          <w:lang w:eastAsia="it-IT"/>
        </w:rPr>
        <w:t>Prot.n</w:t>
      </w:r>
      <w:proofErr w:type="spellEnd"/>
      <w:r w:rsidRPr="00076FB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24690 del 15 dicembre </w:t>
      </w:r>
      <w:proofErr w:type="gramStart"/>
      <w:r w:rsidRPr="00076FBF">
        <w:rPr>
          <w:rFonts w:ascii="Times New Roman" w:eastAsia="Times New Roman" w:hAnsi="Times New Roman" w:cs="Times New Roman"/>
          <w:sz w:val="28"/>
          <w:szCs w:val="28"/>
          <w:lang w:eastAsia="it-IT"/>
        </w:rPr>
        <w:t>2022</w:t>
      </w:r>
      <w:proofErr w:type="gramEnd"/>
    </w:p>
    <w:p w:rsidR="00076FBF" w:rsidRDefault="00076FBF" w:rsidP="00076F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76FBF" w:rsidRPr="00D14F0F" w:rsidRDefault="00076FBF" w:rsidP="00076F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D327B" w:rsidRPr="00136611" w:rsidRDefault="006728A2" w:rsidP="005D327B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61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37705" w:rsidRPr="001366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13661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01C09" w:rsidRPr="00136611">
        <w:rPr>
          <w:rFonts w:ascii="Times New Roman" w:hAnsi="Times New Roman" w:cs="Times New Roman"/>
          <w:b/>
          <w:sz w:val="24"/>
          <w:szCs w:val="24"/>
        </w:rPr>
        <w:t>La Dirigente Scolastica</w:t>
      </w:r>
      <w:r w:rsidR="00F37705" w:rsidRPr="001366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705" w:rsidRPr="00136611" w:rsidRDefault="00B01C09" w:rsidP="005D327B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611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136611">
        <w:rPr>
          <w:rFonts w:ascii="Times New Roman" w:hAnsi="Times New Roman" w:cs="Times New Roman"/>
          <w:b/>
          <w:sz w:val="24"/>
          <w:szCs w:val="24"/>
        </w:rPr>
        <w:t>ssa</w:t>
      </w:r>
      <w:proofErr w:type="spellEnd"/>
      <w:r w:rsidRPr="00136611">
        <w:rPr>
          <w:rFonts w:ascii="Times New Roman" w:hAnsi="Times New Roman" w:cs="Times New Roman"/>
          <w:b/>
          <w:sz w:val="24"/>
          <w:szCs w:val="24"/>
        </w:rPr>
        <w:t xml:space="preserve"> Angela De Carlo</w:t>
      </w:r>
    </w:p>
    <w:p w:rsidR="00F37705" w:rsidRPr="005D327B" w:rsidRDefault="00F37705" w:rsidP="005D327B">
      <w:pPr>
        <w:pStyle w:val="Nessunaspaziatura"/>
        <w:jc w:val="right"/>
        <w:rPr>
          <w:sz w:val="16"/>
          <w:szCs w:val="16"/>
        </w:rPr>
      </w:pPr>
      <w:r>
        <w:t xml:space="preserve">                                                 </w:t>
      </w:r>
      <w:r w:rsidRPr="005D327B">
        <w:rPr>
          <w:sz w:val="16"/>
          <w:szCs w:val="16"/>
        </w:rPr>
        <w:t xml:space="preserve">(Firma autografa sostituita a mezzo stampa ai sensi dell’ex art. </w:t>
      </w:r>
      <w:proofErr w:type="gramStart"/>
      <w:r w:rsidRPr="005D327B">
        <w:rPr>
          <w:sz w:val="16"/>
          <w:szCs w:val="16"/>
        </w:rPr>
        <w:t>3</w:t>
      </w:r>
      <w:proofErr w:type="gramEnd"/>
      <w:r w:rsidRPr="005D327B">
        <w:rPr>
          <w:sz w:val="16"/>
          <w:szCs w:val="16"/>
        </w:rPr>
        <w:t xml:space="preserve"> comma 2 </w:t>
      </w:r>
      <w:proofErr w:type="spellStart"/>
      <w:r w:rsidRPr="005D327B">
        <w:rPr>
          <w:sz w:val="16"/>
          <w:szCs w:val="16"/>
        </w:rPr>
        <w:t>D.lgs</w:t>
      </w:r>
      <w:proofErr w:type="spellEnd"/>
      <w:r w:rsidRPr="005D327B">
        <w:rPr>
          <w:sz w:val="16"/>
          <w:szCs w:val="16"/>
        </w:rPr>
        <w:t xml:space="preserve"> </w:t>
      </w:r>
      <w:proofErr w:type="spellStart"/>
      <w:r w:rsidRPr="005D327B">
        <w:rPr>
          <w:sz w:val="16"/>
          <w:szCs w:val="16"/>
        </w:rPr>
        <w:t>n°</w:t>
      </w:r>
      <w:proofErr w:type="spellEnd"/>
      <w:r w:rsidRPr="005D327B">
        <w:rPr>
          <w:sz w:val="16"/>
          <w:szCs w:val="16"/>
        </w:rPr>
        <w:t xml:space="preserve"> 39/93) </w:t>
      </w:r>
    </w:p>
    <w:p w:rsidR="006728A2" w:rsidRPr="00280DA1" w:rsidRDefault="006728A2" w:rsidP="00280DA1">
      <w:pPr>
        <w:jc w:val="both"/>
        <w:rPr>
          <w:sz w:val="20"/>
          <w:szCs w:val="20"/>
        </w:rPr>
      </w:pPr>
    </w:p>
    <w:sectPr w:rsidR="006728A2" w:rsidRPr="00280DA1" w:rsidSect="00BC1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9A3"/>
    <w:multiLevelType w:val="hybridMultilevel"/>
    <w:tmpl w:val="2FB4668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357FB"/>
    <w:multiLevelType w:val="hybridMultilevel"/>
    <w:tmpl w:val="DC484A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F34598"/>
    <w:multiLevelType w:val="hybridMultilevel"/>
    <w:tmpl w:val="2982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104E8"/>
    <w:multiLevelType w:val="multilevel"/>
    <w:tmpl w:val="634849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DAF418D"/>
    <w:multiLevelType w:val="hybridMultilevel"/>
    <w:tmpl w:val="9E7441D0"/>
    <w:lvl w:ilvl="0" w:tplc="2A742AD4">
      <w:start w:val="1"/>
      <w:numFmt w:val="lowerLetter"/>
      <w:lvlText w:val="%1."/>
      <w:lvlJc w:val="left"/>
      <w:pPr>
        <w:ind w:left="9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9E5492B"/>
    <w:multiLevelType w:val="hybridMultilevel"/>
    <w:tmpl w:val="2D36F7E6"/>
    <w:lvl w:ilvl="0" w:tplc="2A742AD4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0F3B50"/>
    <w:multiLevelType w:val="hybridMultilevel"/>
    <w:tmpl w:val="11A6821E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C1422"/>
    <w:multiLevelType w:val="hybridMultilevel"/>
    <w:tmpl w:val="7996D3E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F52D1"/>
    <w:multiLevelType w:val="hybridMultilevel"/>
    <w:tmpl w:val="BEA40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B5421"/>
    <w:multiLevelType w:val="hybridMultilevel"/>
    <w:tmpl w:val="637E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50431"/>
    <w:multiLevelType w:val="hybridMultilevel"/>
    <w:tmpl w:val="288A7C78"/>
    <w:lvl w:ilvl="0" w:tplc="F1C0F11C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8A55CCB"/>
    <w:multiLevelType w:val="hybridMultilevel"/>
    <w:tmpl w:val="64127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C3395"/>
    <w:multiLevelType w:val="hybridMultilevel"/>
    <w:tmpl w:val="E2BA79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32DE3"/>
    <w:rsid w:val="00000403"/>
    <w:rsid w:val="000326D8"/>
    <w:rsid w:val="00043384"/>
    <w:rsid w:val="00076FBF"/>
    <w:rsid w:val="000D4201"/>
    <w:rsid w:val="000F15D0"/>
    <w:rsid w:val="000F4B4B"/>
    <w:rsid w:val="000F4B83"/>
    <w:rsid w:val="000F53A3"/>
    <w:rsid w:val="001323F7"/>
    <w:rsid w:val="00136611"/>
    <w:rsid w:val="001622F2"/>
    <w:rsid w:val="001C4B90"/>
    <w:rsid w:val="00217A60"/>
    <w:rsid w:val="00231A48"/>
    <w:rsid w:val="00280DA1"/>
    <w:rsid w:val="002B28F3"/>
    <w:rsid w:val="002F1D8D"/>
    <w:rsid w:val="0034715E"/>
    <w:rsid w:val="003F0B1E"/>
    <w:rsid w:val="00424CC9"/>
    <w:rsid w:val="004324AF"/>
    <w:rsid w:val="0047668E"/>
    <w:rsid w:val="0048003C"/>
    <w:rsid w:val="004A537D"/>
    <w:rsid w:val="004C4F6E"/>
    <w:rsid w:val="004E3AAD"/>
    <w:rsid w:val="00574707"/>
    <w:rsid w:val="00591B7D"/>
    <w:rsid w:val="005D327B"/>
    <w:rsid w:val="0062625C"/>
    <w:rsid w:val="00670275"/>
    <w:rsid w:val="00671D48"/>
    <w:rsid w:val="006728A2"/>
    <w:rsid w:val="00677CF0"/>
    <w:rsid w:val="00691ACC"/>
    <w:rsid w:val="006A5336"/>
    <w:rsid w:val="006F1B6F"/>
    <w:rsid w:val="0073171E"/>
    <w:rsid w:val="00755D70"/>
    <w:rsid w:val="007610B9"/>
    <w:rsid w:val="00785257"/>
    <w:rsid w:val="007932D1"/>
    <w:rsid w:val="007A7D9F"/>
    <w:rsid w:val="007C1092"/>
    <w:rsid w:val="008204EA"/>
    <w:rsid w:val="00832DE3"/>
    <w:rsid w:val="00850D0C"/>
    <w:rsid w:val="00863CE0"/>
    <w:rsid w:val="00891559"/>
    <w:rsid w:val="008919B9"/>
    <w:rsid w:val="00895551"/>
    <w:rsid w:val="008A44CA"/>
    <w:rsid w:val="008B479A"/>
    <w:rsid w:val="008F0EFD"/>
    <w:rsid w:val="00920988"/>
    <w:rsid w:val="00945A9F"/>
    <w:rsid w:val="00980AE1"/>
    <w:rsid w:val="009E3E46"/>
    <w:rsid w:val="009F09D6"/>
    <w:rsid w:val="00A470C6"/>
    <w:rsid w:val="00A870E9"/>
    <w:rsid w:val="00AA7851"/>
    <w:rsid w:val="00AB1449"/>
    <w:rsid w:val="00AC5248"/>
    <w:rsid w:val="00AE7866"/>
    <w:rsid w:val="00AF3F51"/>
    <w:rsid w:val="00B01C09"/>
    <w:rsid w:val="00B03CC4"/>
    <w:rsid w:val="00B068E1"/>
    <w:rsid w:val="00B33474"/>
    <w:rsid w:val="00B63CDE"/>
    <w:rsid w:val="00BC1E2A"/>
    <w:rsid w:val="00C01699"/>
    <w:rsid w:val="00CA5620"/>
    <w:rsid w:val="00CD1A10"/>
    <w:rsid w:val="00CD38CD"/>
    <w:rsid w:val="00CE2EA3"/>
    <w:rsid w:val="00D14F0F"/>
    <w:rsid w:val="00D2540A"/>
    <w:rsid w:val="00D438A8"/>
    <w:rsid w:val="00DD0F1E"/>
    <w:rsid w:val="00DD2359"/>
    <w:rsid w:val="00E83EE1"/>
    <w:rsid w:val="00E8754D"/>
    <w:rsid w:val="00E918A4"/>
    <w:rsid w:val="00EA4382"/>
    <w:rsid w:val="00EC0FB0"/>
    <w:rsid w:val="00EC15B0"/>
    <w:rsid w:val="00F00D2B"/>
    <w:rsid w:val="00F23710"/>
    <w:rsid w:val="00F37705"/>
    <w:rsid w:val="00F675AE"/>
    <w:rsid w:val="00F824A0"/>
    <w:rsid w:val="00FE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E2A"/>
  </w:style>
  <w:style w:type="paragraph" w:styleId="Titolo1">
    <w:name w:val="heading 1"/>
    <w:basedOn w:val="Normale"/>
    <w:next w:val="Normale"/>
    <w:link w:val="Titolo1Carattere"/>
    <w:uiPriority w:val="99"/>
    <w:qFormat/>
    <w:rsid w:val="00CD1A10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D1A10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D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40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D1A10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D1A10"/>
    <w:rPr>
      <w:rFonts w:ascii="Calibri" w:eastAsia="Times New Roman" w:hAnsi="Calibri" w:cs="Calibri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D1A10"/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paragraph" w:styleId="Nessunaspaziatura">
    <w:name w:val="No Spacing"/>
    <w:uiPriority w:val="1"/>
    <w:qFormat/>
    <w:rsid w:val="005D327B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82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D4C96-02EE-4E32-B742-4D6552FD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docenti</cp:lastModifiedBy>
  <cp:revision>3</cp:revision>
  <cp:lastPrinted>2022-12-16T10:44:00Z</cp:lastPrinted>
  <dcterms:created xsi:type="dcterms:W3CDTF">2022-12-16T11:13:00Z</dcterms:created>
  <dcterms:modified xsi:type="dcterms:W3CDTF">2022-12-16T11:24:00Z</dcterms:modified>
</cp:coreProperties>
</file>